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30" w:rsidRDefault="007B5630" w:rsidP="00047C71">
      <w:pPr>
        <w:pStyle w:val="Titre2"/>
        <w:rPr>
          <w:rFonts w:ascii="Marianne" w:hAnsi="Marianne"/>
          <w:b/>
          <w:color w:val="auto"/>
          <w:sz w:val="22"/>
          <w:szCs w:val="20"/>
        </w:rPr>
      </w:pPr>
      <w:bookmarkStart w:id="0" w:name="_Toc151649104"/>
      <w:bookmarkStart w:id="1" w:name="_GoBack"/>
      <w:bookmarkEnd w:id="1"/>
      <w:r w:rsidRPr="0070130B">
        <w:rPr>
          <w:rFonts w:ascii="Marianne" w:hAnsi="Marianne"/>
          <w:b/>
          <w:color w:val="auto"/>
          <w:sz w:val="22"/>
          <w:szCs w:val="20"/>
        </w:rPr>
        <w:t>Annexe 1</w:t>
      </w:r>
      <w:r w:rsidRPr="0070130B">
        <w:rPr>
          <w:rFonts w:ascii="Marianne" w:eastAsiaTheme="minorEastAsia" w:hAnsi="Marianne" w:cs="Arial"/>
          <w:b/>
          <w:caps/>
          <w:color w:val="auto"/>
          <w:sz w:val="22"/>
          <w:szCs w:val="20"/>
          <w:lang w:eastAsia="fr-FR"/>
        </w:rPr>
        <w:t xml:space="preserve"> : </w:t>
      </w:r>
      <w:r w:rsidRPr="0070130B">
        <w:rPr>
          <w:rFonts w:ascii="Marianne" w:hAnsi="Marianne"/>
          <w:b/>
          <w:color w:val="auto"/>
          <w:sz w:val="22"/>
          <w:szCs w:val="20"/>
        </w:rPr>
        <w:t xml:space="preserve">Modèle de budget prévisionnel </w:t>
      </w:r>
      <w:bookmarkEnd w:id="0"/>
    </w:p>
    <w:p w:rsidR="00A762A5" w:rsidRDefault="00A762A5" w:rsidP="00A762A5"/>
    <w:p w:rsidR="00A762A5" w:rsidRPr="00A762A5" w:rsidRDefault="00A762A5" w:rsidP="00A762A5">
      <w:r>
        <w:t>Conseil d’administration [date] – acte administratif [numéro]</w:t>
      </w:r>
    </w:p>
    <w:p w:rsidR="007B5630" w:rsidRPr="00250FFF" w:rsidRDefault="007B5630" w:rsidP="007B5630">
      <w:pPr>
        <w:tabs>
          <w:tab w:val="left" w:pos="9072"/>
        </w:tabs>
        <w:spacing w:before="240" w:after="0"/>
        <w:rPr>
          <w:rFonts w:eastAsia="Times" w:cs="Arial"/>
          <w:szCs w:val="18"/>
        </w:rPr>
      </w:pPr>
      <w:r w:rsidRPr="00250FFF">
        <w:rPr>
          <w:rFonts w:eastAsia="Times" w:cs="Arial"/>
          <w:szCs w:val="18"/>
        </w:rPr>
        <w:t xml:space="preserve">Type de sortie : </w:t>
      </w:r>
    </w:p>
    <w:p w:rsidR="007B5630" w:rsidRPr="00250FFF" w:rsidRDefault="007B5630" w:rsidP="007B5630">
      <w:pPr>
        <w:tabs>
          <w:tab w:val="left" w:pos="9072"/>
        </w:tabs>
        <w:spacing w:after="0"/>
        <w:ind w:left="2124"/>
        <w:rPr>
          <w:rFonts w:eastAsia="Times" w:cs="Arial"/>
        </w:rPr>
      </w:pPr>
      <w:r w:rsidRPr="00250FFF">
        <w:rPr>
          <w:rFonts w:ascii="Times New Roman" w:eastAsia="Times" w:hAnsi="Times New Roman" w:cs="Times New Roman"/>
          <w:sz w:val="32"/>
          <w:szCs w:val="32"/>
        </w:rPr>
        <w:t>□</w:t>
      </w:r>
      <w:r w:rsidRPr="00250FFF">
        <w:rPr>
          <w:rFonts w:eastAsia="Times" w:cs="Arial"/>
        </w:rPr>
        <w:t xml:space="preserve"> Sortie scolaire sans nuitée obligatoire</w:t>
      </w:r>
    </w:p>
    <w:p w:rsidR="007B5630" w:rsidRPr="00250FFF" w:rsidRDefault="007B5630" w:rsidP="007B5630">
      <w:pPr>
        <w:tabs>
          <w:tab w:val="left" w:pos="1425"/>
        </w:tabs>
        <w:spacing w:after="0"/>
        <w:rPr>
          <w:rFonts w:eastAsia="Times" w:cs="Arial"/>
        </w:rPr>
      </w:pPr>
      <w:r w:rsidRPr="00250FFF">
        <w:rPr>
          <w:rFonts w:eastAsia="Times" w:cs="Arial"/>
        </w:rPr>
        <w:tab/>
      </w:r>
      <w:r w:rsidRPr="00250FFF">
        <w:rPr>
          <w:rFonts w:eastAsia="Times" w:cs="Arial"/>
        </w:rPr>
        <w:tab/>
      </w:r>
      <w:r w:rsidRPr="00250FFF">
        <w:rPr>
          <w:rFonts w:ascii="Times New Roman" w:eastAsia="Times" w:hAnsi="Times New Roman" w:cs="Times New Roman"/>
          <w:sz w:val="32"/>
          <w:szCs w:val="32"/>
        </w:rPr>
        <w:t>□</w:t>
      </w:r>
      <w:r w:rsidRPr="00250FFF">
        <w:rPr>
          <w:rFonts w:eastAsia="Times" w:cs="Arial"/>
        </w:rPr>
        <w:t xml:space="preserve"> Sortie scolaire sans nuitée facultative</w:t>
      </w:r>
    </w:p>
    <w:p w:rsidR="007B5630" w:rsidRPr="00250FFF" w:rsidRDefault="007B5630" w:rsidP="007B5630">
      <w:pPr>
        <w:tabs>
          <w:tab w:val="left" w:pos="1425"/>
        </w:tabs>
        <w:rPr>
          <w:rFonts w:eastAsia="Times" w:cs="Arial"/>
        </w:rPr>
      </w:pPr>
      <w:r w:rsidRPr="00250FFF">
        <w:rPr>
          <w:rFonts w:eastAsia="Times" w:cs="Arial"/>
        </w:rPr>
        <w:tab/>
      </w:r>
      <w:r w:rsidRPr="00250FFF">
        <w:rPr>
          <w:rFonts w:eastAsia="Times" w:cs="Arial"/>
        </w:rPr>
        <w:tab/>
      </w:r>
      <w:r w:rsidRPr="00250FFF">
        <w:rPr>
          <w:rFonts w:ascii="Times New Roman" w:eastAsia="Times" w:hAnsi="Times New Roman" w:cs="Times New Roman"/>
          <w:sz w:val="32"/>
          <w:szCs w:val="32"/>
        </w:rPr>
        <w:t>□</w:t>
      </w:r>
      <w:r w:rsidRPr="00250FFF">
        <w:rPr>
          <w:rFonts w:eastAsia="Times" w:cs="Arial"/>
        </w:rPr>
        <w:t xml:space="preserve"> Voyage scolaire</w:t>
      </w:r>
    </w:p>
    <w:tbl>
      <w:tblPr>
        <w:tblStyle w:val="Grilledutableau1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823"/>
        <w:gridCol w:w="595"/>
        <w:gridCol w:w="2693"/>
        <w:gridCol w:w="850"/>
        <w:gridCol w:w="1276"/>
      </w:tblGrid>
      <w:tr w:rsidR="007B5630" w:rsidRPr="00250FFF" w:rsidTr="00CA1E7E">
        <w:tc>
          <w:tcPr>
            <w:tcW w:w="4362" w:type="dxa"/>
            <w:gridSpan w:val="2"/>
            <w:shd w:val="clear" w:color="auto" w:fill="A7BCE3"/>
            <w:vAlign w:val="center"/>
          </w:tcPr>
          <w:p w:rsidR="007B5630" w:rsidRPr="00250FFF" w:rsidRDefault="007B5630" w:rsidP="00617445">
            <w:pPr>
              <w:jc w:val="center"/>
              <w:rPr>
                <w:rFonts w:eastAsiaTheme="minorEastAsia" w:cs="Arial"/>
                <w:b/>
                <w:smallCaps/>
                <w:lang w:eastAsia="fr-FR"/>
              </w:rPr>
            </w:pPr>
            <w:r w:rsidRPr="00250FFF">
              <w:rPr>
                <w:rFonts w:eastAsiaTheme="minorEastAsia" w:cs="Arial"/>
                <w:b/>
                <w:smallCaps/>
                <w:lang w:eastAsia="fr-FR"/>
              </w:rPr>
              <w:t>DÉPENSES</w:t>
            </w:r>
          </w:p>
        </w:tc>
        <w:tc>
          <w:tcPr>
            <w:tcW w:w="5414" w:type="dxa"/>
            <w:gridSpan w:val="4"/>
            <w:shd w:val="clear" w:color="auto" w:fill="A7BCE3"/>
            <w:vAlign w:val="center"/>
          </w:tcPr>
          <w:p w:rsidR="007B5630" w:rsidRPr="00250FFF" w:rsidRDefault="007B5630" w:rsidP="00617445">
            <w:pPr>
              <w:jc w:val="center"/>
              <w:rPr>
                <w:rFonts w:eastAsiaTheme="minorEastAsia" w:cs="Arial"/>
                <w:b/>
                <w:smallCaps/>
                <w:lang w:eastAsia="fr-FR"/>
              </w:rPr>
            </w:pPr>
            <w:r w:rsidRPr="00250FFF">
              <w:rPr>
                <w:rFonts w:eastAsiaTheme="minorEastAsia" w:cs="Arial"/>
                <w:b/>
                <w:smallCaps/>
                <w:lang w:eastAsia="fr-FR"/>
              </w:rPr>
              <w:t>RECETTES</w:t>
            </w:r>
          </w:p>
        </w:tc>
      </w:tr>
      <w:tr w:rsidR="007B5630" w:rsidRPr="00250FFF" w:rsidTr="00CA1E7E">
        <w:tc>
          <w:tcPr>
            <w:tcW w:w="3539" w:type="dxa"/>
            <w:shd w:val="clear" w:color="auto" w:fill="A7BCE3"/>
            <w:vAlign w:val="center"/>
          </w:tcPr>
          <w:p w:rsidR="007B5630" w:rsidRPr="00250FFF" w:rsidRDefault="007B5630" w:rsidP="00617445">
            <w:pPr>
              <w:jc w:val="center"/>
              <w:rPr>
                <w:rFonts w:eastAsiaTheme="minorEastAsia" w:cs="Arial"/>
                <w:b/>
                <w:lang w:eastAsia="fr-FR"/>
              </w:rPr>
            </w:pPr>
            <w:r w:rsidRPr="00250FFF">
              <w:rPr>
                <w:rFonts w:eastAsiaTheme="minorEastAsia" w:cs="Arial"/>
                <w:b/>
                <w:lang w:eastAsia="fr-FR"/>
              </w:rPr>
              <w:t>Postes</w:t>
            </w:r>
          </w:p>
        </w:tc>
        <w:tc>
          <w:tcPr>
            <w:tcW w:w="823" w:type="dxa"/>
            <w:shd w:val="clear" w:color="auto" w:fill="A7BCE3"/>
            <w:vAlign w:val="center"/>
          </w:tcPr>
          <w:p w:rsidR="007B5630" w:rsidRPr="00250FFF" w:rsidRDefault="007B5630" w:rsidP="00617445">
            <w:pPr>
              <w:jc w:val="center"/>
              <w:rPr>
                <w:rFonts w:eastAsiaTheme="minorEastAsia" w:cs="Arial"/>
                <w:b/>
                <w:lang w:eastAsia="fr-FR"/>
              </w:rPr>
            </w:pPr>
            <w:r w:rsidRPr="00250FFF">
              <w:rPr>
                <w:rFonts w:eastAsiaTheme="minorEastAsia" w:cs="Arial"/>
                <w:b/>
                <w:lang w:eastAsia="fr-FR"/>
              </w:rPr>
              <w:t>Total</w:t>
            </w:r>
          </w:p>
        </w:tc>
        <w:tc>
          <w:tcPr>
            <w:tcW w:w="4138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7BCE3"/>
            <w:vAlign w:val="center"/>
          </w:tcPr>
          <w:p w:rsidR="007B5630" w:rsidRPr="00250FFF" w:rsidRDefault="007B5630" w:rsidP="00617445">
            <w:pPr>
              <w:jc w:val="center"/>
              <w:rPr>
                <w:rFonts w:eastAsiaTheme="minorEastAsia" w:cs="Arial"/>
                <w:b/>
                <w:lang w:eastAsia="fr-FR"/>
              </w:rPr>
            </w:pPr>
            <w:r w:rsidRPr="00250FFF">
              <w:rPr>
                <w:rFonts w:eastAsiaTheme="minorEastAsia" w:cs="Arial"/>
                <w:b/>
                <w:lang w:eastAsia="fr-FR"/>
              </w:rPr>
              <w:t>Postes</w:t>
            </w:r>
          </w:p>
        </w:tc>
        <w:tc>
          <w:tcPr>
            <w:tcW w:w="1276" w:type="dxa"/>
            <w:shd w:val="clear" w:color="auto" w:fill="A7BCE3"/>
            <w:vAlign w:val="center"/>
          </w:tcPr>
          <w:p w:rsidR="007B5630" w:rsidRPr="00250FFF" w:rsidRDefault="007B5630" w:rsidP="00617445">
            <w:pPr>
              <w:jc w:val="center"/>
              <w:rPr>
                <w:rFonts w:eastAsiaTheme="minorEastAsia" w:cs="Arial"/>
                <w:b/>
                <w:lang w:eastAsia="fr-FR"/>
              </w:rPr>
            </w:pPr>
            <w:r w:rsidRPr="00250FFF">
              <w:rPr>
                <w:rFonts w:eastAsiaTheme="minorEastAsia" w:cs="Arial"/>
                <w:b/>
                <w:lang w:eastAsia="fr-FR"/>
              </w:rPr>
              <w:t>Total</w:t>
            </w:r>
          </w:p>
        </w:tc>
      </w:tr>
      <w:tr w:rsidR="007B5630" w:rsidRPr="00250FFF" w:rsidTr="00CA1E7E">
        <w:trPr>
          <w:trHeight w:val="20"/>
        </w:trPr>
        <w:tc>
          <w:tcPr>
            <w:tcW w:w="3539" w:type="dxa"/>
            <w:vMerge w:val="restart"/>
            <w:vAlign w:val="center"/>
          </w:tcPr>
          <w:p w:rsidR="007B5630" w:rsidRPr="00250FFF" w:rsidRDefault="007B5630" w:rsidP="00617445">
            <w:pPr>
              <w:rPr>
                <w:rFonts w:eastAsiaTheme="minorEastAsia" w:cs="Arial"/>
                <w:lang w:eastAsia="fr-FR"/>
              </w:rPr>
            </w:pPr>
            <w:r w:rsidRPr="00250FFF">
              <w:rPr>
                <w:rFonts w:eastAsia="Calibri" w:cs="Arial"/>
                <w:b/>
                <w:szCs w:val="20"/>
              </w:rPr>
              <w:t>Coût voyagiste</w:t>
            </w:r>
          </w:p>
        </w:tc>
        <w:tc>
          <w:tcPr>
            <w:tcW w:w="823" w:type="dxa"/>
            <w:vMerge w:val="restart"/>
            <w:vAlign w:val="bottom"/>
          </w:tcPr>
          <w:p w:rsidR="007B5630" w:rsidRPr="00250FFF" w:rsidRDefault="007B5630" w:rsidP="00617445">
            <w:pPr>
              <w:jc w:val="right"/>
              <w:rPr>
                <w:rFonts w:eastAsiaTheme="minorEastAsia" w:cs="Arial"/>
                <w:lang w:eastAsia="fr-FR"/>
              </w:rPr>
            </w:pPr>
          </w:p>
          <w:p w:rsidR="007B5630" w:rsidRPr="00250FFF" w:rsidRDefault="007B5630" w:rsidP="00617445">
            <w:pPr>
              <w:jc w:val="right"/>
              <w:rPr>
                <w:rFonts w:eastAsiaTheme="minorEastAsia" w:cs="Arial"/>
                <w:lang w:eastAsia="fr-FR"/>
              </w:rPr>
            </w:pPr>
            <w:r w:rsidRPr="00250FFF">
              <w:rPr>
                <w:rFonts w:eastAsia="Calibri" w:cs="Arial"/>
                <w:szCs w:val="20"/>
              </w:rPr>
              <w:t>€</w:t>
            </w:r>
          </w:p>
        </w:tc>
        <w:tc>
          <w:tcPr>
            <w:tcW w:w="595" w:type="dxa"/>
            <w:tcBorders>
              <w:bottom w:val="nil"/>
              <w:right w:val="nil"/>
            </w:tcBorders>
            <w:vAlign w:val="center"/>
          </w:tcPr>
          <w:p w:rsidR="007B5630" w:rsidRPr="00250FFF" w:rsidRDefault="007B5630" w:rsidP="00617445">
            <w:pPr>
              <w:rPr>
                <w:rFonts w:eastAsia="Calibri" w:cs="Arial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:rsidR="007B5630" w:rsidRPr="00250FFF" w:rsidRDefault="007B5630" w:rsidP="00617445">
            <w:pPr>
              <w:jc w:val="center"/>
              <w:rPr>
                <w:rFonts w:eastAsia="Calibri" w:cs="Arial"/>
                <w:b/>
                <w:szCs w:val="20"/>
              </w:rPr>
            </w:pPr>
            <w:r w:rsidRPr="00250FFF">
              <w:rPr>
                <w:rFonts w:eastAsia="Calibri" w:cs="Arial"/>
                <w:b/>
                <w:color w:val="4472C4"/>
                <w:szCs w:val="20"/>
              </w:rPr>
              <w:t>Séjour des élèves</w:t>
            </w:r>
          </w:p>
        </w:tc>
        <w:tc>
          <w:tcPr>
            <w:tcW w:w="850" w:type="dxa"/>
            <w:tcBorders>
              <w:left w:val="nil"/>
              <w:bottom w:val="nil"/>
            </w:tcBorders>
            <w:vAlign w:val="center"/>
          </w:tcPr>
          <w:p w:rsidR="007B5630" w:rsidRPr="00250FFF" w:rsidRDefault="007B5630" w:rsidP="00617445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276" w:type="dxa"/>
            <w:vMerge w:val="restart"/>
            <w:vAlign w:val="bottom"/>
          </w:tcPr>
          <w:p w:rsidR="007B5630" w:rsidRPr="00250FFF" w:rsidRDefault="007B5630" w:rsidP="00617445">
            <w:pPr>
              <w:spacing w:after="120"/>
              <w:jc w:val="right"/>
              <w:rPr>
                <w:rFonts w:eastAsia="Calibri" w:cs="Arial"/>
                <w:szCs w:val="20"/>
              </w:rPr>
            </w:pPr>
            <w:r w:rsidRPr="00250FFF">
              <w:rPr>
                <w:rFonts w:eastAsia="Calibri" w:cs="Arial"/>
                <w:szCs w:val="20"/>
              </w:rPr>
              <w:t>€</w:t>
            </w:r>
          </w:p>
        </w:tc>
      </w:tr>
      <w:tr w:rsidR="007B5630" w:rsidRPr="00250FFF" w:rsidTr="00CA1E7E">
        <w:trPr>
          <w:trHeight w:val="1141"/>
        </w:trPr>
        <w:tc>
          <w:tcPr>
            <w:tcW w:w="3539" w:type="dxa"/>
            <w:vMerge/>
            <w:vAlign w:val="center"/>
          </w:tcPr>
          <w:p w:rsidR="007B5630" w:rsidRPr="00250FFF" w:rsidRDefault="007B5630" w:rsidP="00617445">
            <w:pPr>
              <w:jc w:val="center"/>
              <w:rPr>
                <w:rFonts w:eastAsiaTheme="minorEastAsia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:rsidR="007B5630" w:rsidRPr="00250FFF" w:rsidRDefault="007B5630" w:rsidP="00617445">
            <w:pPr>
              <w:jc w:val="right"/>
              <w:rPr>
                <w:rFonts w:eastAsiaTheme="minorEastAsia" w:cs="Arial"/>
                <w:lang w:eastAsia="fr-FR"/>
              </w:rPr>
            </w:pPr>
          </w:p>
        </w:tc>
        <w:tc>
          <w:tcPr>
            <w:tcW w:w="4138" w:type="dxa"/>
            <w:gridSpan w:val="3"/>
            <w:vMerge w:val="restart"/>
            <w:tcBorders>
              <w:top w:val="nil"/>
            </w:tcBorders>
            <w:vAlign w:val="center"/>
          </w:tcPr>
          <w:p w:rsidR="007B5630" w:rsidRPr="00250FFF" w:rsidRDefault="007B5630" w:rsidP="00617445">
            <w:pPr>
              <w:spacing w:before="240"/>
              <w:rPr>
                <w:rFonts w:eastAsia="Calibri" w:cs="Arial"/>
                <w:b/>
                <w:szCs w:val="20"/>
                <w:u w:val="single"/>
              </w:rPr>
            </w:pPr>
            <w:r w:rsidRPr="00250FFF">
              <w:rPr>
                <w:rFonts w:eastAsia="Calibri" w:cs="Arial"/>
                <w:b/>
                <w:szCs w:val="20"/>
                <w:u w:val="single"/>
              </w:rPr>
              <w:t>A- Participation des familles</w:t>
            </w:r>
          </w:p>
          <w:p w:rsidR="007B5630" w:rsidRPr="00250FFF" w:rsidRDefault="007B5630" w:rsidP="00617445">
            <w:pPr>
              <w:spacing w:before="120"/>
              <w:rPr>
                <w:rFonts w:eastAsia="Calibri" w:cs="Arial"/>
                <w:szCs w:val="20"/>
              </w:rPr>
            </w:pPr>
            <w:r w:rsidRPr="00250FFF">
              <w:rPr>
                <w:rFonts w:ascii="Times New Roman" w:eastAsia="Calibri" w:hAnsi="Times New Roman" w:cs="Times New Roman"/>
                <w:b/>
                <w:szCs w:val="20"/>
              </w:rPr>
              <w:t>□</w:t>
            </w:r>
            <w:r w:rsidRPr="00250FFF">
              <w:rPr>
                <w:rFonts w:eastAsia="Calibri" w:cs="Arial"/>
                <w:b/>
                <w:szCs w:val="20"/>
              </w:rPr>
              <w:t xml:space="preserve"> </w:t>
            </w:r>
            <w:r w:rsidRPr="00250FFF">
              <w:rPr>
                <w:rFonts w:eastAsia="Calibri" w:cs="Arial"/>
                <w:szCs w:val="20"/>
              </w:rPr>
              <w:t>Participation :                                            €</w:t>
            </w:r>
          </w:p>
          <w:p w:rsidR="007B5630" w:rsidRPr="00250FFF" w:rsidRDefault="007B5630" w:rsidP="00617445">
            <w:pPr>
              <w:spacing w:before="240"/>
              <w:rPr>
                <w:rFonts w:eastAsia="Calibri" w:cs="Arial"/>
                <w:b/>
                <w:szCs w:val="20"/>
                <w:u w:val="single"/>
              </w:rPr>
            </w:pPr>
            <w:r w:rsidRPr="00250FFF">
              <w:rPr>
                <w:rFonts w:eastAsia="Calibri" w:cs="Arial"/>
                <w:b/>
                <w:szCs w:val="20"/>
                <w:u w:val="single"/>
              </w:rPr>
              <w:t>B- Autres sources de financement</w:t>
            </w:r>
          </w:p>
          <w:p w:rsidR="007B5630" w:rsidRPr="00250FFF" w:rsidRDefault="007B5630" w:rsidP="00617445">
            <w:pPr>
              <w:spacing w:before="120"/>
              <w:rPr>
                <w:rFonts w:eastAsia="Calibri" w:cs="Arial"/>
                <w:szCs w:val="20"/>
              </w:rPr>
            </w:pPr>
            <w:r w:rsidRPr="00250FFF">
              <w:rPr>
                <w:rFonts w:ascii="Times New Roman" w:eastAsia="Calibri" w:hAnsi="Times New Roman" w:cs="Times New Roman"/>
                <w:b/>
                <w:szCs w:val="20"/>
              </w:rPr>
              <w:t>□</w:t>
            </w:r>
            <w:r w:rsidRPr="00250FFF">
              <w:rPr>
                <w:rFonts w:eastAsia="Calibri" w:cs="Arial"/>
                <w:b/>
                <w:szCs w:val="20"/>
              </w:rPr>
              <w:t xml:space="preserve"> </w:t>
            </w:r>
            <w:r w:rsidRPr="00250FFF">
              <w:rPr>
                <w:rFonts w:eastAsia="Calibri" w:cs="Arial"/>
                <w:szCs w:val="20"/>
              </w:rPr>
              <w:t>Contribution de l’établissement :               €</w:t>
            </w:r>
          </w:p>
          <w:p w:rsidR="007B5630" w:rsidRPr="00250FFF" w:rsidRDefault="007B5630" w:rsidP="00617445">
            <w:pPr>
              <w:spacing w:before="120"/>
              <w:rPr>
                <w:rFonts w:eastAsia="Calibri" w:cs="Arial"/>
                <w:szCs w:val="20"/>
              </w:rPr>
            </w:pPr>
            <w:r w:rsidRPr="00250FFF">
              <w:rPr>
                <w:rFonts w:ascii="Times New Roman" w:eastAsia="Calibri" w:hAnsi="Times New Roman" w:cs="Times New Roman"/>
                <w:b/>
                <w:szCs w:val="20"/>
              </w:rPr>
              <w:t>□</w:t>
            </w:r>
            <w:r w:rsidRPr="00250FFF">
              <w:rPr>
                <w:rFonts w:eastAsia="Calibri" w:cs="Arial"/>
                <w:b/>
                <w:szCs w:val="20"/>
              </w:rPr>
              <w:t xml:space="preserve"> </w:t>
            </w:r>
            <w:r w:rsidRPr="00250FFF">
              <w:rPr>
                <w:rFonts w:eastAsia="Calibri" w:cs="Arial"/>
                <w:szCs w:val="20"/>
              </w:rPr>
              <w:t>Dons/subventions (à préciser) :                 €</w:t>
            </w:r>
          </w:p>
          <w:p w:rsidR="007B5630" w:rsidRPr="00250FFF" w:rsidRDefault="007B5630" w:rsidP="00617445">
            <w:pPr>
              <w:spacing w:before="120"/>
              <w:rPr>
                <w:rFonts w:eastAsia="Calibri" w:cs="Arial"/>
                <w:szCs w:val="20"/>
              </w:rPr>
            </w:pPr>
            <w:r w:rsidRPr="00250FFF">
              <w:rPr>
                <w:rFonts w:ascii="Times New Roman" w:eastAsia="Calibri" w:hAnsi="Times New Roman" w:cs="Times New Roman"/>
                <w:b/>
                <w:szCs w:val="20"/>
              </w:rPr>
              <w:t>□</w:t>
            </w:r>
            <w:r w:rsidRPr="00250FFF">
              <w:rPr>
                <w:rFonts w:eastAsia="Calibri" w:cs="Arial"/>
                <w:b/>
                <w:szCs w:val="20"/>
              </w:rPr>
              <w:t xml:space="preserve"> </w:t>
            </w:r>
            <w:r w:rsidRPr="00250FFF">
              <w:rPr>
                <w:rFonts w:eastAsia="Calibri" w:cs="Arial"/>
                <w:szCs w:val="20"/>
              </w:rPr>
              <w:t>Autres sources (à préciser) :                      €</w:t>
            </w:r>
          </w:p>
          <w:p w:rsidR="007B5630" w:rsidRPr="00250FFF" w:rsidRDefault="007B5630" w:rsidP="00617445">
            <w:pPr>
              <w:spacing w:before="360" w:after="120"/>
              <w:rPr>
                <w:rFonts w:eastAsiaTheme="minorEastAsia" w:cs="Arial"/>
                <w:lang w:eastAsia="fr-FR"/>
              </w:rPr>
            </w:pPr>
            <w:r w:rsidRPr="00250FFF">
              <w:rPr>
                <w:rFonts w:eastAsia="Calibri" w:cs="Arial"/>
                <w:b/>
                <w:i/>
                <w:szCs w:val="20"/>
                <w:u w:val="single"/>
              </w:rPr>
              <w:t>Sous total 1</w:t>
            </w:r>
            <w:r w:rsidRPr="00250FFF">
              <w:rPr>
                <w:rFonts w:eastAsia="Calibri" w:cs="Arial"/>
                <w:i/>
                <w:szCs w:val="20"/>
              </w:rPr>
              <w:t> :</w:t>
            </w:r>
            <w:r w:rsidRPr="00250FFF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:rsidR="007B5630" w:rsidRPr="00250FFF" w:rsidRDefault="007B5630" w:rsidP="00617445">
            <w:pPr>
              <w:jc w:val="center"/>
              <w:rPr>
                <w:rFonts w:eastAsiaTheme="minorEastAsia" w:cs="Arial"/>
                <w:lang w:eastAsia="fr-FR"/>
              </w:rPr>
            </w:pPr>
          </w:p>
        </w:tc>
      </w:tr>
      <w:tr w:rsidR="007B5630" w:rsidRPr="00250FFF" w:rsidTr="00CA1E7E">
        <w:trPr>
          <w:trHeight w:val="1396"/>
        </w:trPr>
        <w:tc>
          <w:tcPr>
            <w:tcW w:w="3539" w:type="dxa"/>
            <w:vAlign w:val="center"/>
          </w:tcPr>
          <w:p w:rsidR="007B5630" w:rsidRPr="00250FFF" w:rsidRDefault="007B5630" w:rsidP="00617445">
            <w:pPr>
              <w:rPr>
                <w:rFonts w:eastAsia="Calibri" w:cs="Arial"/>
                <w:b/>
                <w:szCs w:val="20"/>
              </w:rPr>
            </w:pPr>
            <w:r w:rsidRPr="00250FFF">
              <w:rPr>
                <w:rFonts w:eastAsia="Calibri" w:cs="Arial"/>
                <w:b/>
                <w:szCs w:val="20"/>
              </w:rPr>
              <w:t xml:space="preserve">Coût du transport </w:t>
            </w:r>
          </w:p>
          <w:p w:rsidR="007B5630" w:rsidRPr="00250FFF" w:rsidRDefault="007B5630" w:rsidP="00617445">
            <w:pPr>
              <w:rPr>
                <w:rFonts w:eastAsiaTheme="minorEastAsia" w:cs="Arial"/>
                <w:lang w:eastAsia="fr-FR"/>
              </w:rPr>
            </w:pPr>
            <w:r w:rsidRPr="00250FFF">
              <w:rPr>
                <w:rFonts w:eastAsia="Calibri" w:cs="Arial"/>
                <w:szCs w:val="20"/>
              </w:rPr>
              <w:t>(si non inclus dans coût voyagiste)</w:t>
            </w:r>
          </w:p>
        </w:tc>
        <w:tc>
          <w:tcPr>
            <w:tcW w:w="823" w:type="dxa"/>
            <w:vAlign w:val="bottom"/>
          </w:tcPr>
          <w:p w:rsidR="007B5630" w:rsidRPr="00250FFF" w:rsidRDefault="007B5630" w:rsidP="00617445">
            <w:pPr>
              <w:jc w:val="right"/>
              <w:rPr>
                <w:rFonts w:eastAsiaTheme="minorEastAsia" w:cs="Arial"/>
                <w:lang w:eastAsia="fr-FR"/>
              </w:rPr>
            </w:pPr>
            <w:r w:rsidRPr="00250FFF">
              <w:rPr>
                <w:rFonts w:eastAsia="Calibri" w:cs="Arial"/>
                <w:szCs w:val="20"/>
              </w:rPr>
              <w:t>€</w:t>
            </w:r>
          </w:p>
        </w:tc>
        <w:tc>
          <w:tcPr>
            <w:tcW w:w="4138" w:type="dxa"/>
            <w:gridSpan w:val="3"/>
            <w:vMerge/>
            <w:vAlign w:val="center"/>
          </w:tcPr>
          <w:p w:rsidR="007B5630" w:rsidRPr="00250FFF" w:rsidRDefault="007B5630" w:rsidP="00617445">
            <w:pPr>
              <w:rPr>
                <w:rFonts w:eastAsia="Calibri" w:cs="Arial"/>
                <w:b/>
                <w:szCs w:val="20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:rsidR="007B5630" w:rsidRPr="00250FFF" w:rsidRDefault="007B5630" w:rsidP="00617445">
            <w:pPr>
              <w:jc w:val="center"/>
              <w:rPr>
                <w:rFonts w:eastAsiaTheme="minorEastAsia" w:cs="Arial"/>
                <w:lang w:eastAsia="fr-FR"/>
              </w:rPr>
            </w:pPr>
          </w:p>
        </w:tc>
      </w:tr>
      <w:tr w:rsidR="007B5630" w:rsidRPr="00250FFF" w:rsidTr="00CA1E7E">
        <w:trPr>
          <w:trHeight w:val="277"/>
        </w:trPr>
        <w:tc>
          <w:tcPr>
            <w:tcW w:w="3539" w:type="dxa"/>
            <w:vMerge w:val="restart"/>
            <w:vAlign w:val="center"/>
          </w:tcPr>
          <w:p w:rsidR="007B5630" w:rsidRPr="00250FFF" w:rsidRDefault="007B5630" w:rsidP="00617445">
            <w:pPr>
              <w:rPr>
                <w:rFonts w:eastAsia="Calibri" w:cs="Arial"/>
                <w:b/>
                <w:szCs w:val="20"/>
              </w:rPr>
            </w:pPr>
            <w:r w:rsidRPr="00250FFF">
              <w:rPr>
                <w:rFonts w:eastAsia="Calibri" w:cs="Arial"/>
                <w:b/>
                <w:szCs w:val="20"/>
              </w:rPr>
              <w:t>Coût de la restauration</w:t>
            </w:r>
          </w:p>
          <w:p w:rsidR="007B5630" w:rsidRPr="00250FFF" w:rsidRDefault="007B5630" w:rsidP="00617445">
            <w:pPr>
              <w:rPr>
                <w:rFonts w:eastAsiaTheme="minorEastAsia" w:cs="Arial"/>
                <w:lang w:eastAsia="fr-FR"/>
              </w:rPr>
            </w:pPr>
            <w:r w:rsidRPr="00250FFF">
              <w:rPr>
                <w:rFonts w:eastAsia="Calibri" w:cs="Arial"/>
                <w:szCs w:val="20"/>
              </w:rPr>
              <w:t>(si non inclus dans coût voyagiste)</w:t>
            </w:r>
          </w:p>
        </w:tc>
        <w:tc>
          <w:tcPr>
            <w:tcW w:w="823" w:type="dxa"/>
            <w:vMerge w:val="restart"/>
            <w:vAlign w:val="bottom"/>
          </w:tcPr>
          <w:p w:rsidR="007B5630" w:rsidRPr="00250FFF" w:rsidRDefault="007B5630" w:rsidP="00617445">
            <w:pPr>
              <w:jc w:val="right"/>
              <w:rPr>
                <w:rFonts w:eastAsiaTheme="minorEastAsia" w:cs="Arial"/>
                <w:lang w:eastAsia="fr-FR"/>
              </w:rPr>
            </w:pPr>
            <w:r w:rsidRPr="00250FFF">
              <w:rPr>
                <w:rFonts w:eastAsia="Calibri" w:cs="Arial"/>
                <w:szCs w:val="20"/>
              </w:rPr>
              <w:t>€</w:t>
            </w:r>
          </w:p>
        </w:tc>
        <w:tc>
          <w:tcPr>
            <w:tcW w:w="4138" w:type="dxa"/>
            <w:gridSpan w:val="3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7B5630" w:rsidRPr="00250FFF" w:rsidRDefault="007B5630" w:rsidP="00617445">
            <w:pPr>
              <w:rPr>
                <w:rFonts w:eastAsia="Calibri" w:cs="Arial"/>
                <w:b/>
                <w:szCs w:val="20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:rsidR="007B5630" w:rsidRPr="00250FFF" w:rsidRDefault="007B5630" w:rsidP="00617445">
            <w:pPr>
              <w:jc w:val="center"/>
              <w:rPr>
                <w:rFonts w:eastAsiaTheme="minorEastAsia" w:cs="Arial"/>
                <w:lang w:eastAsia="fr-FR"/>
              </w:rPr>
            </w:pPr>
          </w:p>
        </w:tc>
      </w:tr>
      <w:tr w:rsidR="007B5630" w:rsidRPr="00250FFF" w:rsidTr="00CA1E7E">
        <w:trPr>
          <w:trHeight w:val="20"/>
        </w:trPr>
        <w:tc>
          <w:tcPr>
            <w:tcW w:w="3539" w:type="dxa"/>
            <w:vMerge/>
            <w:vAlign w:val="center"/>
          </w:tcPr>
          <w:p w:rsidR="007B5630" w:rsidRPr="00250FFF" w:rsidRDefault="007B5630" w:rsidP="00617445">
            <w:pPr>
              <w:rPr>
                <w:rFonts w:eastAsiaTheme="minorEastAsia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:rsidR="007B5630" w:rsidRPr="00250FFF" w:rsidRDefault="007B5630" w:rsidP="00617445">
            <w:pPr>
              <w:jc w:val="right"/>
              <w:rPr>
                <w:rFonts w:eastAsiaTheme="minorEastAsia" w:cs="Arial"/>
                <w:lang w:eastAsia="fr-FR"/>
              </w:rPr>
            </w:pPr>
          </w:p>
        </w:tc>
        <w:tc>
          <w:tcPr>
            <w:tcW w:w="595" w:type="dxa"/>
            <w:tcBorders>
              <w:bottom w:val="nil"/>
              <w:right w:val="nil"/>
            </w:tcBorders>
            <w:vAlign w:val="center"/>
          </w:tcPr>
          <w:p w:rsidR="007B5630" w:rsidRPr="00250FFF" w:rsidRDefault="007B5630" w:rsidP="00617445">
            <w:pPr>
              <w:rPr>
                <w:rFonts w:eastAsia="Calibri" w:cs="Arial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:rsidR="007B5630" w:rsidRPr="00250FFF" w:rsidRDefault="007B5630" w:rsidP="00617445">
            <w:pPr>
              <w:jc w:val="center"/>
              <w:rPr>
                <w:rFonts w:eastAsia="Calibri" w:cs="Arial"/>
                <w:b/>
                <w:szCs w:val="20"/>
              </w:rPr>
            </w:pPr>
            <w:r w:rsidRPr="00250FFF">
              <w:rPr>
                <w:rFonts w:eastAsia="Calibri" w:cs="Arial"/>
                <w:b/>
                <w:color w:val="4472C4"/>
                <w:szCs w:val="20"/>
              </w:rPr>
              <w:t>Séjour des accompagnateurs</w:t>
            </w:r>
          </w:p>
        </w:tc>
        <w:tc>
          <w:tcPr>
            <w:tcW w:w="850" w:type="dxa"/>
            <w:tcBorders>
              <w:left w:val="nil"/>
              <w:bottom w:val="nil"/>
            </w:tcBorders>
            <w:vAlign w:val="center"/>
          </w:tcPr>
          <w:p w:rsidR="007B5630" w:rsidRPr="00250FFF" w:rsidRDefault="007B5630" w:rsidP="00617445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276" w:type="dxa"/>
            <w:vMerge w:val="restart"/>
            <w:vAlign w:val="bottom"/>
          </w:tcPr>
          <w:p w:rsidR="007B5630" w:rsidRPr="00250FFF" w:rsidRDefault="007B5630" w:rsidP="00617445">
            <w:pPr>
              <w:spacing w:after="120"/>
              <w:jc w:val="right"/>
              <w:rPr>
                <w:rFonts w:eastAsia="Calibri" w:cs="Arial"/>
                <w:szCs w:val="20"/>
              </w:rPr>
            </w:pPr>
            <w:r w:rsidRPr="00250FFF">
              <w:rPr>
                <w:rFonts w:eastAsia="Calibri" w:cs="Arial"/>
                <w:szCs w:val="20"/>
              </w:rPr>
              <w:t>€</w:t>
            </w:r>
          </w:p>
        </w:tc>
      </w:tr>
      <w:tr w:rsidR="007B5630" w:rsidRPr="00250FFF" w:rsidTr="00CA1E7E">
        <w:trPr>
          <w:trHeight w:val="368"/>
        </w:trPr>
        <w:tc>
          <w:tcPr>
            <w:tcW w:w="3539" w:type="dxa"/>
            <w:vMerge/>
            <w:vAlign w:val="center"/>
          </w:tcPr>
          <w:p w:rsidR="007B5630" w:rsidRPr="00250FFF" w:rsidRDefault="007B5630" w:rsidP="00617445">
            <w:pPr>
              <w:rPr>
                <w:rFonts w:eastAsiaTheme="minorEastAsia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:rsidR="007B5630" w:rsidRPr="00250FFF" w:rsidRDefault="007B5630" w:rsidP="00617445">
            <w:pPr>
              <w:jc w:val="right"/>
              <w:rPr>
                <w:rFonts w:eastAsiaTheme="minorEastAsia" w:cs="Arial"/>
                <w:lang w:eastAsia="fr-FR"/>
              </w:rPr>
            </w:pPr>
          </w:p>
        </w:tc>
        <w:tc>
          <w:tcPr>
            <w:tcW w:w="4138" w:type="dxa"/>
            <w:gridSpan w:val="3"/>
            <w:vMerge w:val="restart"/>
            <w:tcBorders>
              <w:top w:val="nil"/>
            </w:tcBorders>
            <w:vAlign w:val="center"/>
          </w:tcPr>
          <w:p w:rsidR="007B5630" w:rsidRPr="00250FFF" w:rsidRDefault="007B5630" w:rsidP="00617445">
            <w:pPr>
              <w:spacing w:before="240"/>
              <w:rPr>
                <w:rFonts w:eastAsia="Calibri" w:cs="Arial"/>
                <w:b/>
                <w:szCs w:val="20"/>
                <w:u w:val="single"/>
              </w:rPr>
            </w:pPr>
            <w:r w:rsidRPr="00250FFF">
              <w:rPr>
                <w:rFonts w:eastAsia="Calibri" w:cs="Arial"/>
                <w:b/>
                <w:szCs w:val="20"/>
                <w:u w:val="single"/>
              </w:rPr>
              <w:t>A- Contribution de l’EPLE</w:t>
            </w:r>
          </w:p>
          <w:p w:rsidR="007B5630" w:rsidRPr="00250FFF" w:rsidRDefault="007B5630" w:rsidP="00617445">
            <w:pPr>
              <w:spacing w:before="120"/>
              <w:ind w:left="-216"/>
              <w:rPr>
                <w:rFonts w:eastAsia="Calibri" w:cs="Arial"/>
                <w:szCs w:val="20"/>
              </w:rPr>
            </w:pPr>
            <w:r w:rsidRPr="00250FFF">
              <w:rPr>
                <w:rFonts w:ascii="Times New Roman" w:eastAsia="Calibri" w:hAnsi="Times New Roman" w:cs="Times New Roman"/>
                <w:b/>
                <w:szCs w:val="20"/>
              </w:rPr>
              <w:t>□□</w:t>
            </w:r>
            <w:r w:rsidRPr="00250FFF">
              <w:rPr>
                <w:rFonts w:eastAsia="Calibri" w:cs="Arial"/>
                <w:b/>
                <w:szCs w:val="20"/>
              </w:rPr>
              <w:t xml:space="preserve"> </w:t>
            </w:r>
            <w:r w:rsidRPr="00250FFF">
              <w:rPr>
                <w:rFonts w:eastAsia="Calibri" w:cs="Arial"/>
                <w:szCs w:val="20"/>
              </w:rPr>
              <w:t>Contribution de l’établissement :              €€</w:t>
            </w:r>
          </w:p>
          <w:p w:rsidR="007B5630" w:rsidRPr="00250FFF" w:rsidRDefault="007B5630" w:rsidP="00617445">
            <w:pPr>
              <w:spacing w:before="240"/>
              <w:rPr>
                <w:rFonts w:eastAsia="Calibri" w:cs="Arial"/>
                <w:b/>
                <w:szCs w:val="20"/>
                <w:u w:val="single"/>
              </w:rPr>
            </w:pPr>
            <w:r w:rsidRPr="00250FFF">
              <w:rPr>
                <w:rFonts w:eastAsia="Calibri" w:cs="Arial"/>
                <w:b/>
                <w:szCs w:val="20"/>
                <w:u w:val="single"/>
              </w:rPr>
              <w:t xml:space="preserve">B- Autres sources de financement </w:t>
            </w:r>
          </w:p>
          <w:p w:rsidR="007B5630" w:rsidRPr="00250FFF" w:rsidRDefault="007B5630" w:rsidP="00617445">
            <w:pPr>
              <w:spacing w:before="120"/>
              <w:rPr>
                <w:rFonts w:eastAsia="Calibri" w:cs="Arial"/>
                <w:szCs w:val="20"/>
              </w:rPr>
            </w:pPr>
            <w:r w:rsidRPr="00250FFF">
              <w:rPr>
                <w:rFonts w:ascii="Times New Roman" w:eastAsia="Calibri" w:hAnsi="Times New Roman" w:cs="Times New Roman"/>
                <w:b/>
                <w:szCs w:val="20"/>
              </w:rPr>
              <w:t>□</w:t>
            </w:r>
            <w:r w:rsidRPr="00250FFF">
              <w:rPr>
                <w:rFonts w:eastAsia="Calibri" w:cs="Arial"/>
                <w:b/>
                <w:szCs w:val="20"/>
              </w:rPr>
              <w:t xml:space="preserve"> </w:t>
            </w:r>
            <w:r w:rsidRPr="00250FFF">
              <w:rPr>
                <w:rFonts w:eastAsia="Calibri" w:cs="Arial"/>
                <w:szCs w:val="20"/>
              </w:rPr>
              <w:t>Dons/subventions (à préciser) :                 €</w:t>
            </w:r>
          </w:p>
          <w:p w:rsidR="007B5630" w:rsidRPr="00250FFF" w:rsidRDefault="007B5630" w:rsidP="00617445">
            <w:pPr>
              <w:spacing w:before="120"/>
              <w:rPr>
                <w:rFonts w:eastAsia="Calibri" w:cs="Arial"/>
                <w:szCs w:val="20"/>
              </w:rPr>
            </w:pPr>
            <w:r w:rsidRPr="00250FFF">
              <w:rPr>
                <w:rFonts w:ascii="Times New Roman" w:eastAsia="Calibri" w:hAnsi="Times New Roman" w:cs="Times New Roman"/>
                <w:b/>
                <w:szCs w:val="20"/>
              </w:rPr>
              <w:t>□</w:t>
            </w:r>
            <w:r w:rsidRPr="00250FFF">
              <w:rPr>
                <w:rFonts w:eastAsia="Calibri" w:cs="Arial"/>
                <w:b/>
                <w:szCs w:val="20"/>
              </w:rPr>
              <w:t xml:space="preserve"> </w:t>
            </w:r>
            <w:r w:rsidRPr="00250FFF">
              <w:rPr>
                <w:rFonts w:eastAsia="Calibri" w:cs="Arial"/>
                <w:szCs w:val="20"/>
              </w:rPr>
              <w:t>Autres sources (à préciser) :                      €</w:t>
            </w:r>
          </w:p>
          <w:p w:rsidR="007B5630" w:rsidRPr="00250FFF" w:rsidRDefault="007B5630" w:rsidP="00617445">
            <w:pPr>
              <w:spacing w:before="360" w:after="120"/>
              <w:rPr>
                <w:rFonts w:eastAsiaTheme="minorEastAsia" w:cs="Arial"/>
                <w:lang w:eastAsia="fr-FR"/>
              </w:rPr>
            </w:pPr>
            <w:r w:rsidRPr="00250FFF">
              <w:rPr>
                <w:rFonts w:eastAsia="Calibri" w:cs="Arial"/>
                <w:b/>
                <w:i/>
                <w:szCs w:val="20"/>
                <w:u w:val="single"/>
              </w:rPr>
              <w:t>Sous total 2</w:t>
            </w:r>
            <w:r w:rsidRPr="00250FFF">
              <w:rPr>
                <w:rFonts w:eastAsia="Calibri" w:cs="Arial"/>
                <w:i/>
                <w:szCs w:val="20"/>
              </w:rPr>
              <w:t> :</w:t>
            </w:r>
            <w:r w:rsidRPr="00250FFF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:rsidR="007B5630" w:rsidRPr="00250FFF" w:rsidRDefault="007B5630" w:rsidP="00617445">
            <w:pPr>
              <w:jc w:val="center"/>
              <w:rPr>
                <w:rFonts w:eastAsiaTheme="minorEastAsia" w:cs="Arial"/>
                <w:lang w:eastAsia="fr-FR"/>
              </w:rPr>
            </w:pPr>
          </w:p>
        </w:tc>
      </w:tr>
      <w:tr w:rsidR="007B5630" w:rsidRPr="00250FFF" w:rsidTr="00CA1E7E">
        <w:trPr>
          <w:trHeight w:val="1269"/>
        </w:trPr>
        <w:tc>
          <w:tcPr>
            <w:tcW w:w="3539" w:type="dxa"/>
            <w:vAlign w:val="center"/>
          </w:tcPr>
          <w:p w:rsidR="007B5630" w:rsidRPr="00250FFF" w:rsidRDefault="007B5630" w:rsidP="00617445">
            <w:pPr>
              <w:rPr>
                <w:rFonts w:eastAsia="Calibri" w:cs="Arial"/>
                <w:b/>
                <w:szCs w:val="20"/>
              </w:rPr>
            </w:pPr>
            <w:r w:rsidRPr="00250FFF">
              <w:rPr>
                <w:rFonts w:eastAsia="Calibri" w:cs="Arial"/>
                <w:b/>
                <w:szCs w:val="20"/>
              </w:rPr>
              <w:t>Coût de l’hébergement</w:t>
            </w:r>
          </w:p>
          <w:p w:rsidR="007B5630" w:rsidRPr="00250FFF" w:rsidRDefault="007B5630" w:rsidP="00617445">
            <w:pPr>
              <w:rPr>
                <w:rFonts w:eastAsiaTheme="minorEastAsia" w:cs="Arial"/>
                <w:lang w:eastAsia="fr-FR"/>
              </w:rPr>
            </w:pPr>
            <w:r w:rsidRPr="00250FFF">
              <w:rPr>
                <w:rFonts w:eastAsia="Calibri" w:cs="Arial"/>
                <w:szCs w:val="20"/>
              </w:rPr>
              <w:t>(si non inclus dans coût voyagiste)</w:t>
            </w:r>
          </w:p>
        </w:tc>
        <w:tc>
          <w:tcPr>
            <w:tcW w:w="823" w:type="dxa"/>
            <w:vAlign w:val="bottom"/>
          </w:tcPr>
          <w:p w:rsidR="007B5630" w:rsidRPr="00250FFF" w:rsidRDefault="007B5630" w:rsidP="00617445">
            <w:pPr>
              <w:jc w:val="right"/>
              <w:rPr>
                <w:rFonts w:eastAsiaTheme="minorEastAsia" w:cs="Arial"/>
                <w:lang w:eastAsia="fr-FR"/>
              </w:rPr>
            </w:pPr>
            <w:r w:rsidRPr="00250FFF">
              <w:rPr>
                <w:rFonts w:eastAsia="Calibri" w:cs="Arial"/>
                <w:szCs w:val="20"/>
              </w:rPr>
              <w:t>€</w:t>
            </w:r>
          </w:p>
        </w:tc>
        <w:tc>
          <w:tcPr>
            <w:tcW w:w="4138" w:type="dxa"/>
            <w:gridSpan w:val="3"/>
            <w:vMerge/>
            <w:vAlign w:val="center"/>
          </w:tcPr>
          <w:p w:rsidR="007B5630" w:rsidRPr="00250FFF" w:rsidRDefault="007B5630" w:rsidP="00617445">
            <w:pPr>
              <w:rPr>
                <w:rFonts w:eastAsia="Calibri" w:cs="Arial"/>
                <w:b/>
                <w:szCs w:val="20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:rsidR="007B5630" w:rsidRPr="00250FFF" w:rsidRDefault="007B5630" w:rsidP="00617445">
            <w:pPr>
              <w:jc w:val="center"/>
              <w:rPr>
                <w:rFonts w:eastAsiaTheme="minorEastAsia" w:cs="Arial"/>
                <w:lang w:eastAsia="fr-FR"/>
              </w:rPr>
            </w:pPr>
          </w:p>
        </w:tc>
      </w:tr>
      <w:tr w:rsidR="007B5630" w:rsidRPr="00250FFF" w:rsidTr="00CA1E7E">
        <w:trPr>
          <w:trHeight w:val="20"/>
        </w:trPr>
        <w:tc>
          <w:tcPr>
            <w:tcW w:w="3539" w:type="dxa"/>
            <w:vAlign w:val="center"/>
          </w:tcPr>
          <w:p w:rsidR="007B5630" w:rsidRPr="00250FFF" w:rsidRDefault="007B5630" w:rsidP="00617445">
            <w:pPr>
              <w:rPr>
                <w:rFonts w:eastAsiaTheme="minorEastAsia" w:cs="Arial"/>
                <w:lang w:eastAsia="fr-FR"/>
              </w:rPr>
            </w:pPr>
            <w:r w:rsidRPr="00250FFF">
              <w:rPr>
                <w:rFonts w:eastAsia="Calibri" w:cs="Arial"/>
                <w:b/>
                <w:szCs w:val="20"/>
              </w:rPr>
              <w:t>Autres dépenses</w:t>
            </w:r>
            <w:r w:rsidR="00A762A5">
              <w:rPr>
                <w:rFonts w:eastAsia="Calibri" w:cs="Arial"/>
                <w:b/>
                <w:szCs w:val="20"/>
              </w:rPr>
              <w:t xml:space="preserve"> </w:t>
            </w:r>
            <w:r w:rsidR="00A762A5" w:rsidRPr="00A762A5">
              <w:rPr>
                <w:rFonts w:eastAsia="Calibri" w:cs="Arial"/>
                <w:szCs w:val="20"/>
              </w:rPr>
              <w:t>(régie d’avance par exemple)</w:t>
            </w:r>
            <w:r w:rsidR="00A762A5">
              <w:rPr>
                <w:rFonts w:eastAsia="Calibri" w:cs="Arial"/>
                <w:b/>
                <w:szCs w:val="20"/>
              </w:rPr>
              <w:t xml:space="preserve"> </w:t>
            </w:r>
          </w:p>
        </w:tc>
        <w:tc>
          <w:tcPr>
            <w:tcW w:w="823" w:type="dxa"/>
            <w:vAlign w:val="bottom"/>
          </w:tcPr>
          <w:p w:rsidR="007B5630" w:rsidRPr="00250FFF" w:rsidRDefault="007B5630" w:rsidP="00617445">
            <w:pPr>
              <w:jc w:val="right"/>
              <w:rPr>
                <w:rFonts w:eastAsiaTheme="minorEastAsia" w:cs="Arial"/>
                <w:lang w:eastAsia="fr-FR"/>
              </w:rPr>
            </w:pPr>
            <w:r w:rsidRPr="00250FFF">
              <w:rPr>
                <w:rFonts w:eastAsia="Calibri" w:cs="Arial"/>
                <w:szCs w:val="20"/>
              </w:rPr>
              <w:t>€</w:t>
            </w:r>
          </w:p>
        </w:tc>
        <w:tc>
          <w:tcPr>
            <w:tcW w:w="4138" w:type="dxa"/>
            <w:gridSpan w:val="3"/>
            <w:vMerge/>
            <w:vAlign w:val="center"/>
          </w:tcPr>
          <w:p w:rsidR="007B5630" w:rsidRPr="00250FFF" w:rsidRDefault="007B5630" w:rsidP="00617445">
            <w:pPr>
              <w:rPr>
                <w:rFonts w:eastAsia="Calibri" w:cs="Arial"/>
                <w:b/>
                <w:szCs w:val="20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:rsidR="007B5630" w:rsidRPr="00250FFF" w:rsidRDefault="007B5630" w:rsidP="00617445">
            <w:pPr>
              <w:jc w:val="center"/>
              <w:rPr>
                <w:rFonts w:eastAsiaTheme="minorEastAsia" w:cs="Arial"/>
                <w:lang w:eastAsia="fr-FR"/>
              </w:rPr>
            </w:pPr>
          </w:p>
        </w:tc>
      </w:tr>
      <w:tr w:rsidR="007B5630" w:rsidRPr="00250FFF" w:rsidTr="00CA1E7E">
        <w:tc>
          <w:tcPr>
            <w:tcW w:w="3539" w:type="dxa"/>
          </w:tcPr>
          <w:p w:rsidR="007B5630" w:rsidRPr="00250FFF" w:rsidRDefault="007B5630" w:rsidP="00617445">
            <w:pPr>
              <w:spacing w:before="120" w:after="120"/>
              <w:jc w:val="center"/>
              <w:rPr>
                <w:rFonts w:cs="Arial"/>
                <w:lang w:eastAsia="fr-FR"/>
              </w:rPr>
            </w:pPr>
            <w:r w:rsidRPr="00250FFF">
              <w:rPr>
                <w:rFonts w:eastAsiaTheme="minorEastAsia" w:cs="Arial"/>
                <w:b/>
                <w:lang w:eastAsia="fr-FR"/>
              </w:rPr>
              <w:t>Total</w:t>
            </w:r>
          </w:p>
        </w:tc>
        <w:tc>
          <w:tcPr>
            <w:tcW w:w="823" w:type="dxa"/>
            <w:vAlign w:val="bottom"/>
          </w:tcPr>
          <w:p w:rsidR="007B5630" w:rsidRPr="00250FFF" w:rsidRDefault="007B5630" w:rsidP="00617445">
            <w:pPr>
              <w:spacing w:before="120" w:after="120"/>
              <w:jc w:val="right"/>
              <w:rPr>
                <w:rFonts w:eastAsia="Calibri" w:cs="Arial"/>
                <w:szCs w:val="20"/>
              </w:rPr>
            </w:pPr>
            <w:r w:rsidRPr="00250FFF">
              <w:rPr>
                <w:rFonts w:eastAsia="Calibri" w:cs="Arial"/>
                <w:szCs w:val="20"/>
              </w:rPr>
              <w:t>€</w:t>
            </w:r>
          </w:p>
        </w:tc>
        <w:tc>
          <w:tcPr>
            <w:tcW w:w="4138" w:type="dxa"/>
            <w:gridSpan w:val="3"/>
          </w:tcPr>
          <w:p w:rsidR="007B5630" w:rsidRPr="00250FFF" w:rsidRDefault="007B5630" w:rsidP="00617445">
            <w:pPr>
              <w:spacing w:before="120" w:after="120"/>
              <w:jc w:val="center"/>
              <w:rPr>
                <w:rFonts w:cs="Arial"/>
                <w:lang w:eastAsia="fr-FR"/>
              </w:rPr>
            </w:pPr>
            <w:r w:rsidRPr="00250FFF">
              <w:rPr>
                <w:rFonts w:eastAsiaTheme="minorEastAsia" w:cs="Arial"/>
                <w:b/>
                <w:lang w:eastAsia="fr-FR"/>
              </w:rPr>
              <w:t>Total</w:t>
            </w:r>
          </w:p>
        </w:tc>
        <w:tc>
          <w:tcPr>
            <w:tcW w:w="1276" w:type="dxa"/>
            <w:vAlign w:val="bottom"/>
          </w:tcPr>
          <w:p w:rsidR="007B5630" w:rsidRPr="00250FFF" w:rsidRDefault="007B5630" w:rsidP="00617445">
            <w:pPr>
              <w:spacing w:before="120" w:after="120"/>
              <w:jc w:val="right"/>
              <w:rPr>
                <w:rFonts w:eastAsia="Calibri" w:cs="Arial"/>
                <w:szCs w:val="20"/>
              </w:rPr>
            </w:pPr>
            <w:r w:rsidRPr="00250FFF">
              <w:rPr>
                <w:rFonts w:eastAsia="Calibri" w:cs="Arial"/>
                <w:szCs w:val="20"/>
              </w:rPr>
              <w:t>€</w:t>
            </w:r>
          </w:p>
        </w:tc>
      </w:tr>
    </w:tbl>
    <w:p w:rsidR="007B5630" w:rsidRPr="00250FFF" w:rsidRDefault="007B5630" w:rsidP="007B5630">
      <w:pPr>
        <w:rPr>
          <w:rFonts w:cs="Arial"/>
          <w:lang w:eastAsia="fr-FR"/>
        </w:rPr>
      </w:pPr>
    </w:p>
    <w:p w:rsidR="00A762A5" w:rsidRDefault="007B5630">
      <w:pPr>
        <w:rPr>
          <w:rFonts w:eastAsia="Times" w:cs="Arial"/>
          <w:lang w:eastAsia="fr-FR"/>
        </w:rPr>
      </w:pPr>
      <w:r w:rsidRPr="00250FFF">
        <w:rPr>
          <w:rFonts w:eastAsia="Times" w:cs="Arial"/>
          <w:lang w:eastAsia="fr-FR"/>
        </w:rPr>
        <w:t>Coût du séjour par élève (Sous total 1 / nombre d’élèves) :</w:t>
      </w:r>
    </w:p>
    <w:p w:rsidR="00A762A5" w:rsidRDefault="00A762A5">
      <w:pPr>
        <w:rPr>
          <w:rFonts w:eastAsia="Times" w:cs="Arial"/>
          <w:lang w:eastAsia="fr-FR"/>
        </w:rPr>
      </w:pPr>
      <w:r>
        <w:rPr>
          <w:rFonts w:eastAsia="Times" w:cs="Arial"/>
          <w:lang w:eastAsia="fr-FR"/>
        </w:rPr>
        <w:t>Règle d’utilisation des reliquats</w:t>
      </w:r>
      <w:r w:rsidR="007B5630" w:rsidRPr="00250FFF">
        <w:rPr>
          <w:rFonts w:eastAsia="Times" w:cs="Arial"/>
          <w:lang w:eastAsia="fr-FR"/>
        </w:rPr>
        <w:t xml:space="preserve">       </w:t>
      </w:r>
    </w:p>
    <w:p w:rsidR="00951203" w:rsidRDefault="007B5630">
      <w:r w:rsidRPr="00250FFF">
        <w:rPr>
          <w:rFonts w:eastAsia="Times" w:cs="Arial"/>
          <w:lang w:eastAsia="fr-FR"/>
        </w:rPr>
        <w:t xml:space="preserve">                       </w:t>
      </w:r>
    </w:p>
    <w:sectPr w:rsidR="00951203" w:rsidSect="00A172CD">
      <w:foot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C64" w:rsidRDefault="00CA6C64">
      <w:pPr>
        <w:spacing w:after="0" w:line="240" w:lineRule="auto"/>
      </w:pPr>
      <w:r>
        <w:separator/>
      </w:r>
    </w:p>
  </w:endnote>
  <w:endnote w:type="continuationSeparator" w:id="0">
    <w:p w:rsidR="00CA6C64" w:rsidRDefault="00CA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2CD" w:rsidRPr="00EB0F9B" w:rsidRDefault="007B563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6"/>
        <w:szCs w:val="24"/>
      </w:rPr>
    </w:pPr>
    <w:r w:rsidRPr="00EB0F9B">
      <w:rPr>
        <w:color w:val="8496B0" w:themeColor="text2" w:themeTint="99"/>
        <w:spacing w:val="60"/>
        <w:sz w:val="16"/>
        <w:szCs w:val="24"/>
      </w:rPr>
      <w:t>Page</w:t>
    </w:r>
    <w:r w:rsidRPr="00EB0F9B">
      <w:rPr>
        <w:color w:val="8496B0" w:themeColor="text2" w:themeTint="99"/>
        <w:sz w:val="16"/>
        <w:szCs w:val="24"/>
      </w:rPr>
      <w:t xml:space="preserve"> </w:t>
    </w:r>
    <w:r w:rsidRPr="00EB0F9B">
      <w:rPr>
        <w:color w:val="323E4F" w:themeColor="text2" w:themeShade="BF"/>
        <w:sz w:val="16"/>
        <w:szCs w:val="24"/>
      </w:rPr>
      <w:fldChar w:fldCharType="begin"/>
    </w:r>
    <w:r w:rsidRPr="00EB0F9B">
      <w:rPr>
        <w:color w:val="323E4F" w:themeColor="text2" w:themeShade="BF"/>
        <w:sz w:val="16"/>
        <w:szCs w:val="24"/>
      </w:rPr>
      <w:instrText>PAGE   \* MERGEFORMAT</w:instrText>
    </w:r>
    <w:r w:rsidRPr="00EB0F9B">
      <w:rPr>
        <w:color w:val="323E4F" w:themeColor="text2" w:themeShade="BF"/>
        <w:sz w:val="16"/>
        <w:szCs w:val="24"/>
      </w:rPr>
      <w:fldChar w:fldCharType="separate"/>
    </w:r>
    <w:r w:rsidR="00E26290">
      <w:rPr>
        <w:noProof/>
        <w:color w:val="323E4F" w:themeColor="text2" w:themeShade="BF"/>
        <w:sz w:val="16"/>
        <w:szCs w:val="24"/>
      </w:rPr>
      <w:t>1</w:t>
    </w:r>
    <w:r w:rsidRPr="00EB0F9B">
      <w:rPr>
        <w:color w:val="323E4F" w:themeColor="text2" w:themeShade="BF"/>
        <w:sz w:val="16"/>
        <w:szCs w:val="24"/>
      </w:rPr>
      <w:fldChar w:fldCharType="end"/>
    </w:r>
    <w:r w:rsidRPr="00EB0F9B">
      <w:rPr>
        <w:color w:val="323E4F" w:themeColor="text2" w:themeShade="BF"/>
        <w:sz w:val="16"/>
        <w:szCs w:val="24"/>
      </w:rPr>
      <w:t xml:space="preserve"> / </w:t>
    </w:r>
    <w:r w:rsidRPr="00EB0F9B">
      <w:rPr>
        <w:color w:val="323E4F" w:themeColor="text2" w:themeShade="BF"/>
        <w:sz w:val="16"/>
        <w:szCs w:val="24"/>
      </w:rPr>
      <w:fldChar w:fldCharType="begin"/>
    </w:r>
    <w:r w:rsidRPr="00EB0F9B">
      <w:rPr>
        <w:color w:val="323E4F" w:themeColor="text2" w:themeShade="BF"/>
        <w:sz w:val="16"/>
        <w:szCs w:val="24"/>
      </w:rPr>
      <w:instrText>NUMPAGES  \* Arabic  \* MERGEFORMAT</w:instrText>
    </w:r>
    <w:r w:rsidRPr="00EB0F9B">
      <w:rPr>
        <w:color w:val="323E4F" w:themeColor="text2" w:themeShade="BF"/>
        <w:sz w:val="16"/>
        <w:szCs w:val="24"/>
      </w:rPr>
      <w:fldChar w:fldCharType="separate"/>
    </w:r>
    <w:r w:rsidR="00E26290">
      <w:rPr>
        <w:noProof/>
        <w:color w:val="323E4F" w:themeColor="text2" w:themeShade="BF"/>
        <w:sz w:val="16"/>
        <w:szCs w:val="24"/>
      </w:rPr>
      <w:t>1</w:t>
    </w:r>
    <w:r w:rsidRPr="00EB0F9B">
      <w:rPr>
        <w:color w:val="323E4F" w:themeColor="text2" w:themeShade="BF"/>
        <w:sz w:val="16"/>
        <w:szCs w:val="24"/>
      </w:rPr>
      <w:fldChar w:fldCharType="end"/>
    </w:r>
  </w:p>
  <w:p w:rsidR="00A172CD" w:rsidRDefault="00CA6C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C64" w:rsidRDefault="00CA6C64">
      <w:pPr>
        <w:spacing w:after="0" w:line="240" w:lineRule="auto"/>
      </w:pPr>
      <w:r>
        <w:separator/>
      </w:r>
    </w:p>
  </w:footnote>
  <w:footnote w:type="continuationSeparator" w:id="0">
    <w:p w:rsidR="00CA6C64" w:rsidRDefault="00CA6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30"/>
    <w:rsid w:val="00047C71"/>
    <w:rsid w:val="00397588"/>
    <w:rsid w:val="007B5630"/>
    <w:rsid w:val="00A762A5"/>
    <w:rsid w:val="00CA1E7E"/>
    <w:rsid w:val="00CA6C64"/>
    <w:rsid w:val="00E20412"/>
    <w:rsid w:val="00E26290"/>
    <w:rsid w:val="00F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8FA6-4CC4-4CAB-BAEB-1CD83EDC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630"/>
    <w:pPr>
      <w:jc w:val="both"/>
    </w:pPr>
    <w:rPr>
      <w:rFonts w:ascii="Marianne" w:hAnsi="Marianne"/>
      <w:sz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56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B56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7B5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5630"/>
    <w:rPr>
      <w:rFonts w:ascii="Marianne" w:hAnsi="Marianne"/>
      <w:sz w:val="20"/>
    </w:rPr>
  </w:style>
  <w:style w:type="table" w:customStyle="1" w:styleId="Grilledutableau1">
    <w:name w:val="Grille du tableau1"/>
    <w:basedOn w:val="TableauNormal"/>
    <w:next w:val="Grilledutableau"/>
    <w:uiPriority w:val="39"/>
    <w:rsid w:val="007B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7B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lpouilly</dc:creator>
  <cp:keywords/>
  <dc:description/>
  <cp:lastModifiedBy>adeshors</cp:lastModifiedBy>
  <cp:revision>2</cp:revision>
  <dcterms:created xsi:type="dcterms:W3CDTF">2024-04-12T07:41:00Z</dcterms:created>
  <dcterms:modified xsi:type="dcterms:W3CDTF">2024-04-12T07:41:00Z</dcterms:modified>
</cp:coreProperties>
</file>